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ČESTNÉ PROHLÁŠENÍ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O NEEXISTENCI PŘÍZNAKŮ A PROVEDENÉM TESTOVÁNÍ VIROVÉHO INFEKČNÍHO ONEMOCNĚNÍ (od </w:t>
      </w:r>
      <w:r>
        <w:rPr>
          <w:rFonts w:cs="Calibri" w:cstheme="minorHAnsi"/>
          <w:b/>
          <w:bCs/>
          <w:sz w:val="28"/>
          <w:szCs w:val="28"/>
        </w:rPr>
        <w:t>9.7</w:t>
      </w:r>
      <w:r>
        <w:rPr>
          <w:rFonts w:cs="Calibri" w:cstheme="minorHAnsi"/>
          <w:b/>
          <w:bCs/>
          <w:sz w:val="28"/>
          <w:szCs w:val="28"/>
        </w:rPr>
        <w:t>.2021)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i/>
          <w:i/>
          <w:iCs/>
        </w:rPr>
      </w:pPr>
      <w:r>
        <w:rPr>
          <w:rFonts w:cs="Calibri" w:cstheme="minorHAnsi"/>
          <w:b/>
          <w:bCs/>
        </w:rPr>
        <w:t xml:space="preserve">Jméno a příjmení </w:t>
      </w:r>
      <w:r>
        <w:rPr>
          <w:rFonts w:cs="Calibri" w:cstheme="minorHAnsi"/>
          <w:b/>
          <w:bCs/>
          <w:i/>
          <w:iCs/>
        </w:rPr>
        <w:t>(dítěte/žáka/studenta/účastníka vzdělávání)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</w:t>
      </w:r>
      <w:r>
        <w:rPr>
          <w:rFonts w:cs="Calibri" w:cstheme="minorHAnsi"/>
        </w:rPr>
        <w:t>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Datum narození: </w:t>
      </w:r>
      <w:r>
        <w:rPr>
          <w:rFonts w:cs="Calibri" w:cstheme="minorHAnsi"/>
        </w:rPr>
        <w:t>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trvale bytem: </w:t>
      </w:r>
      <w:r>
        <w:rPr>
          <w:rFonts w:cs="Calibri" w:cstheme="minorHAnsi"/>
        </w:rPr>
        <w:t>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1. Prohlašuji, že se u výše uvedeného dítěte/žáka/studenta/účastníka vzdělávání </w:t>
      </w:r>
      <w:r>
        <w:rPr>
          <w:rFonts w:cs="Calibri" w:cstheme="minorHAnsi"/>
          <w:b/>
          <w:bCs/>
          <w:sz w:val="21"/>
          <w:szCs w:val="21"/>
        </w:rPr>
        <w:t>neprojevují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 xml:space="preserve">a v posledních dvou týdnech neprojevily příznaky virového infekčního onemocnění </w:t>
      </w:r>
      <w:r>
        <w:rPr>
          <w:rFonts w:cs="Calibri" w:cstheme="minorHAnsi"/>
          <w:i/>
          <w:iCs/>
          <w:sz w:val="21"/>
          <w:szCs w:val="21"/>
        </w:rPr>
        <w:t>(např. horečka,kašel, dušnost, náhlá ztráta chuti a čichu apod.)</w:t>
      </w:r>
      <w:r>
        <w:rPr>
          <w:rFonts w:cs="Calibri" w:cstheme="minorHAnsi"/>
          <w:sz w:val="21"/>
          <w:szCs w:val="21"/>
        </w:rPr>
        <w:t>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i/>
          <w:i/>
          <w:iCs/>
          <w:sz w:val="21"/>
          <w:szCs w:val="21"/>
        </w:rPr>
      </w:pPr>
      <w:r>
        <w:rPr>
          <w:rFonts w:cs="Calibri" w:cstheme="minorHAnsi"/>
          <w:i/>
          <w:iCs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2. Prohlašuji, že </w:t>
      </w:r>
      <w:r>
        <w:rPr>
          <w:rFonts w:cs="Calibri" w:cstheme="minorHAnsi"/>
          <w:b/>
          <w:bCs/>
          <w:sz w:val="21"/>
          <w:szCs w:val="21"/>
        </w:rPr>
        <w:t>(zakroužkujte relevantní skutečnost)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a) osoba absolvovala nejdéle </w:t>
      </w:r>
      <w:r>
        <w:rPr>
          <w:rFonts w:cs="Calibri" w:cstheme="minorHAnsi"/>
          <w:b/>
          <w:bCs/>
          <w:sz w:val="21"/>
          <w:szCs w:val="21"/>
        </w:rPr>
        <w:t>před 7 dny RT-PCR</w:t>
      </w:r>
      <w:r>
        <w:rPr>
          <w:rFonts w:cs="Calibri" w:cstheme="minorHAnsi"/>
          <w:sz w:val="21"/>
          <w:szCs w:val="21"/>
        </w:rPr>
        <w:t xml:space="preserve"> vyšetření na přítomnost viru SARS-CoV-2 s negativním výsledkem, nebo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b) osoba absolvovala nejdéle před </w:t>
      </w:r>
      <w:r>
        <w:rPr>
          <w:rFonts w:cs="Calibri" w:cstheme="minorHAnsi"/>
          <w:b/>
          <w:bCs/>
          <w:sz w:val="21"/>
          <w:szCs w:val="21"/>
        </w:rPr>
        <w:t>72 hodinami</w:t>
      </w:r>
      <w:r>
        <w:rPr>
          <w:rFonts w:cs="Calibri" w:cstheme="minorHAnsi"/>
          <w:sz w:val="21"/>
          <w:szCs w:val="21"/>
        </w:rPr>
        <w:t xml:space="preserve"> POC test na přítomnost </w:t>
      </w:r>
      <w:r>
        <w:rPr>
          <w:rFonts w:cs="Calibri" w:cstheme="minorHAnsi"/>
          <w:b/>
          <w:bCs/>
          <w:sz w:val="21"/>
          <w:szCs w:val="21"/>
        </w:rPr>
        <w:t xml:space="preserve">antigenu </w:t>
      </w:r>
      <w:r>
        <w:rPr>
          <w:rFonts w:cs="Calibri" w:cstheme="minorHAnsi"/>
          <w:sz w:val="21"/>
          <w:szCs w:val="21"/>
        </w:rPr>
        <w:t xml:space="preserve">viru SARS-CoV-2 s negativním výsledkem, nebo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c) osoba byla </w:t>
      </w:r>
      <w:r>
        <w:rPr>
          <w:rFonts w:cs="Calibri" w:cstheme="minorHAnsi"/>
          <w:b/>
          <w:bCs/>
          <w:sz w:val="21"/>
          <w:szCs w:val="21"/>
        </w:rPr>
        <w:t>očkována proti</w:t>
      </w:r>
      <w:r>
        <w:rPr>
          <w:rFonts w:cs="Calibri" w:cstheme="minorHAnsi"/>
          <w:sz w:val="21"/>
          <w:szCs w:val="21"/>
        </w:rPr>
        <w:t xml:space="preserve"> onemocnění covid-19 a doloží národním certifikátem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i) </w:t>
      </w:r>
      <w:r>
        <w:rPr>
          <w:rFonts w:cs="Calibri" w:cstheme="minorHAnsi"/>
          <w:b/>
          <w:bCs/>
          <w:sz w:val="21"/>
          <w:szCs w:val="21"/>
        </w:rPr>
        <w:t xml:space="preserve">od aplikace druhé dávky očkovací látky v případě dvoudávkového </w:t>
      </w:r>
      <w:r>
        <w:rPr>
          <w:rFonts w:cs="Calibri" w:cstheme="minorHAnsi"/>
          <w:sz w:val="21"/>
          <w:szCs w:val="21"/>
        </w:rPr>
        <w:t xml:space="preserve">schématu podle SPC nejméně 14 </w:t>
      </w:r>
      <w:r>
        <w:rPr>
          <w:rFonts w:cs="Calibri" w:cstheme="minorHAnsi"/>
          <w:b/>
          <w:bCs/>
          <w:sz w:val="21"/>
          <w:szCs w:val="21"/>
        </w:rPr>
        <w:t>dní,</w:t>
      </w:r>
      <w:r>
        <w:rPr>
          <w:rFonts w:cs="Calibri" w:cstheme="minorHAnsi"/>
          <w:sz w:val="21"/>
          <w:szCs w:val="21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ale ne více než 90 dní, pokud nebyla aplikována druhá dávka,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ii) od aplikace dávky očkovací látky v případě jednodávkového schématu podle SPC nejméně 14 dní, ale ne více než 9 měsíců.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d) osoba </w:t>
      </w:r>
      <w:r>
        <w:rPr>
          <w:rFonts w:cs="Calibri" w:cstheme="minorHAnsi"/>
          <w:b/>
          <w:bCs/>
          <w:sz w:val="21"/>
          <w:szCs w:val="21"/>
        </w:rPr>
        <w:t>prodělala laboratorně potvrzené onemocnění</w:t>
      </w:r>
      <w:r>
        <w:rPr>
          <w:rFonts w:cs="Calibri" w:cstheme="minorHAnsi"/>
          <w:sz w:val="21"/>
          <w:szCs w:val="21"/>
        </w:rPr>
        <w:t xml:space="preserve"> covid-19, uplynula u ní doba izolace podle platného mimořádného opatření Ministerstva zdravotnictví a od prvního pozitivního POC antigenního testu na přítomnost antigenu viru SARS-CoV-2 nebo RT-PCR testu na přítomnost viru SARS-CoV-2 </w:t>
      </w:r>
      <w:r>
        <w:rPr>
          <w:rFonts w:cs="Calibri" w:cstheme="minorHAnsi"/>
          <w:b/>
          <w:bCs/>
          <w:sz w:val="21"/>
          <w:szCs w:val="21"/>
        </w:rPr>
        <w:t>neuplynulo více než 180 dní</w:t>
      </w:r>
      <w:r>
        <w:rPr>
          <w:rFonts w:cs="Calibri" w:cstheme="minorHAnsi"/>
          <w:sz w:val="21"/>
          <w:szCs w:val="21"/>
        </w:rPr>
        <w:t xml:space="preserve">, nebo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e) osoba na </w:t>
      </w:r>
      <w:r>
        <w:rPr>
          <w:rFonts w:cs="Calibri" w:cstheme="minorHAnsi"/>
          <w:b/>
          <w:bCs/>
          <w:sz w:val="21"/>
          <w:szCs w:val="21"/>
        </w:rPr>
        <w:t>místě podstoupí preventivní antigenní test</w:t>
      </w:r>
      <w:r>
        <w:rPr>
          <w:rFonts w:cs="Calibri" w:cstheme="minorHAnsi"/>
          <w:sz w:val="21"/>
          <w:szCs w:val="21"/>
        </w:rPr>
        <w:t xml:space="preserve"> na stanovení přítomnosti antigenu viru SARS-CoV-2, který je určen pro sebetestování nebo povolený Ministerstvem zdravotnictví k použití laickou osobou, s negativním výsledkem, nebo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f) osoba absolvovala v rámci </w:t>
      </w:r>
      <w:r>
        <w:rPr>
          <w:rFonts w:cs="Calibri" w:cstheme="minorHAnsi"/>
          <w:b/>
          <w:bCs/>
          <w:sz w:val="21"/>
          <w:szCs w:val="21"/>
        </w:rPr>
        <w:t>povinného testování zaměstnanců</w:t>
      </w:r>
      <w:r>
        <w:rPr>
          <w:rFonts w:cs="Calibri" w:cstheme="minorHAnsi"/>
          <w:sz w:val="21"/>
          <w:szCs w:val="21"/>
        </w:rPr>
        <w:t xml:space="preserve"> stanoveného jiným mimořádným opatřením Ministerstva zdravotnictví nejdéle před </w:t>
      </w:r>
      <w:r>
        <w:rPr>
          <w:rFonts w:cs="Calibri" w:cstheme="minorHAnsi"/>
          <w:b/>
          <w:bCs/>
          <w:sz w:val="21"/>
          <w:szCs w:val="21"/>
        </w:rPr>
        <w:t>72 hodinami test na stanovení přítomnosti antigenu</w:t>
      </w:r>
      <w:r>
        <w:rPr>
          <w:rFonts w:cs="Calibri" w:cstheme="minorHAnsi"/>
          <w:sz w:val="21"/>
          <w:szCs w:val="21"/>
        </w:rPr>
        <w:t xml:space="preserve"> viru SARS-CoV-2, který je určen pro sebetestování nebo povolený Ministerstvem zdravotnictví k použití laickou osobou a byl osobě poskytnut jejím zaměstnavatelem, s negativním výsledkem; tato skutečnost se </w:t>
      </w:r>
      <w:r>
        <w:rPr>
          <w:rFonts w:cs="Calibri" w:cstheme="minorHAnsi"/>
          <w:b/>
          <w:bCs/>
          <w:sz w:val="21"/>
          <w:szCs w:val="21"/>
        </w:rPr>
        <w:t>dokládá potvrzením od zaměstnavatele nebo čestným prohlášením</w:t>
      </w:r>
      <w:r>
        <w:rPr>
          <w:rFonts w:cs="Calibri" w:cstheme="minorHAnsi"/>
          <w:sz w:val="21"/>
          <w:szCs w:val="21"/>
        </w:rPr>
        <w:t xml:space="preserve">, nebo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g) osoba </w:t>
      </w:r>
      <w:r>
        <w:rPr>
          <w:rFonts w:cs="Calibri" w:cstheme="minorHAnsi"/>
          <w:b/>
          <w:bCs/>
          <w:sz w:val="21"/>
          <w:szCs w:val="21"/>
        </w:rPr>
        <w:t>ve škole nebo školském zařízení absolvovala</w:t>
      </w:r>
      <w:r>
        <w:rPr>
          <w:rFonts w:cs="Calibri" w:cstheme="minorHAnsi"/>
          <w:sz w:val="21"/>
          <w:szCs w:val="21"/>
        </w:rPr>
        <w:t xml:space="preserve"> podle jiného mimořádného opatření Ministerstva zdravotnictví nejdéle před </w:t>
      </w:r>
      <w:r>
        <w:rPr>
          <w:rFonts w:cs="Calibri" w:cstheme="minorHAnsi"/>
          <w:b/>
          <w:bCs/>
          <w:sz w:val="21"/>
          <w:szCs w:val="21"/>
        </w:rPr>
        <w:t>72 hodinami test</w:t>
      </w:r>
      <w:r>
        <w:rPr>
          <w:rFonts w:cs="Calibri" w:cstheme="minorHAnsi"/>
          <w:sz w:val="21"/>
          <w:szCs w:val="21"/>
        </w:rPr>
        <w:t xml:space="preserve"> na stanovení přítomnosti </w:t>
      </w:r>
      <w:r>
        <w:rPr>
          <w:rFonts w:cs="Calibri" w:cstheme="minorHAnsi"/>
          <w:b/>
          <w:bCs/>
          <w:sz w:val="21"/>
          <w:szCs w:val="21"/>
        </w:rPr>
        <w:t>antigenu</w:t>
      </w:r>
      <w:r>
        <w:rPr>
          <w:rFonts w:cs="Calibri" w:cstheme="minorHAnsi"/>
          <w:sz w:val="21"/>
          <w:szCs w:val="21"/>
        </w:rPr>
        <w:t xml:space="preserve"> viru SARS-CoV-2, který je určen pro sebetestování nebo povolený Ministerstvem zdravotnictví k použití laickou osobou, s negativním výsledkem, tato skutečnost se dokládá čestným prohlášením, resp. čestným prohlášením zákonného zástupce osoby nebo potvrzením školy.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3. Prohlašuji, že si jsem vědom a seznámen s vymezením osob s rizikovými faktory a s doporučením, abych zvážil tyto rizikové faktory při rozhodování o účasti na vzdělávacích aktivitách.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V ………………………………………….dne ...........................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Podpis zletilého /studenta/účastníka akce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Nebo   podpis zákonného zástupce nezletilého</w:t>
      </w:r>
    </w:p>
    <w:sectPr>
      <w:type w:val="continuous"/>
      <w:pgSz w:w="11906" w:h="16838"/>
      <w:pgMar w:left="720" w:right="720" w:header="0" w:top="720" w:footer="0" w:bottom="720" w:gutter="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1b2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1</Pages>
  <Words>465</Words>
  <Characters>3281</Characters>
  <CharactersWithSpaces>3733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2021-06-08T10:24:00Z</dcterms:created>
  <dc:creator>Hana Korčáková</dc:creator>
  <dc:description/>
  <dc:language>cs-CZ</dc:language>
  <cp:lastModifiedBy/>
  <dcterms:modified xsi:type="dcterms:W3CDTF">2021-07-10T05:04:56Z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